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0"/>
      </w:pPr>
      <w:r>
        <w:rPr/>
        <w:t>Falkirk</w:t>
      </w:r>
      <w:r>
        <w:rPr>
          <w:spacing w:val="-7"/>
        </w:rPr>
        <w:t> </w:t>
      </w:r>
      <w:r>
        <w:rPr>
          <w:spacing w:val="-2"/>
        </w:rPr>
        <w:t>Council</w:t>
      </w:r>
    </w:p>
    <w:p>
      <w:pPr>
        <w:pStyle w:val="Title"/>
        <w:ind w:left="2591" w:right="2591" w:firstLine="2"/>
      </w:pPr>
      <w:r>
        <w:rPr/>
        <w:t>Civic Government (Scotland) Act 1982 Application for a Booking Office Licence Notice</w:t>
      </w:r>
      <w:r>
        <w:rPr>
          <w:spacing w:val="-5"/>
        </w:rPr>
        <w:t> </w:t>
      </w:r>
      <w:r>
        <w:rPr/>
        <w:t>Under</w:t>
      </w:r>
      <w:r>
        <w:rPr>
          <w:spacing w:val="-7"/>
        </w:rPr>
        <w:t> </w:t>
      </w:r>
      <w:r>
        <w:rPr/>
        <w:t>Paragraph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(3)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Schedule</w:t>
      </w:r>
      <w:r>
        <w:rPr>
          <w:spacing w:val="-5"/>
        </w:rPr>
        <w:t> </w:t>
      </w:r>
      <w:r>
        <w:rPr/>
        <w:t>1</w:t>
      </w:r>
    </w:p>
    <w:p>
      <w:pPr>
        <w:spacing w:line="480" w:lineRule="auto" w:before="269"/>
        <w:ind w:left="120" w:right="0" w:firstLine="0"/>
        <w:jc w:val="left"/>
        <w:rPr>
          <w:b/>
          <w:sz w:val="28"/>
        </w:rPr>
      </w:pPr>
      <w:r>
        <w:rPr>
          <w:b/>
          <w:sz w:val="28"/>
        </w:rPr>
        <w:t>NOTICE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IS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HEREBY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GIVEN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that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application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has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been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made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………………….. To Falkirk Council for a Booking Office Licence in respect of premises at</w:t>
      </w:r>
    </w:p>
    <w:p>
      <w:pPr>
        <w:spacing w:before="0"/>
        <w:ind w:left="120" w:right="0" w:firstLine="0"/>
        <w:jc w:val="left"/>
        <w:rPr>
          <w:b/>
          <w:sz w:val="28"/>
        </w:rPr>
      </w:pPr>
      <w:r>
        <w:rPr>
          <w:b/>
          <w:sz w:val="28"/>
        </w:rPr>
        <w:t>Premises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Name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Address: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............................................................................</w:t>
      </w:r>
    </w:p>
    <w:p>
      <w:pPr>
        <w:spacing w:before="314" w:after="3"/>
        <w:ind w:left="120" w:right="1369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……………………………………………………………………………………. </w:t>
      </w:r>
      <w:r>
        <w:rPr>
          <w:b/>
          <w:spacing w:val="-6"/>
          <w:sz w:val="28"/>
        </w:rPr>
        <w:t>by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0"/>
        <w:gridCol w:w="5230"/>
      </w:tblGrid>
      <w:tr>
        <w:trPr>
          <w:trHeight w:val="292" w:hRule="atLeast"/>
        </w:trPr>
        <w:tc>
          <w:tcPr>
            <w:tcW w:w="5230" w:type="dxa"/>
          </w:tcPr>
          <w:p>
            <w:pPr>
              <w:pStyle w:val="TableParagraph"/>
              <w:spacing w:line="27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(Individual)</w:t>
            </w:r>
          </w:p>
        </w:tc>
        <w:tc>
          <w:tcPr>
            <w:tcW w:w="5230" w:type="dxa"/>
          </w:tcPr>
          <w:p>
            <w:pPr>
              <w:pStyle w:val="TableParagraph"/>
              <w:spacing w:line="272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(Partnership/Company)</w:t>
            </w:r>
          </w:p>
        </w:tc>
      </w:tr>
      <w:tr>
        <w:trPr>
          <w:trHeight w:val="577" w:hRule="atLeast"/>
        </w:trPr>
        <w:tc>
          <w:tcPr>
            <w:tcW w:w="5230" w:type="dxa"/>
            <w:tcBorders>
              <w:bottom w:val="nil"/>
            </w:tcBorders>
          </w:tcPr>
          <w:p>
            <w:pPr>
              <w:pStyle w:val="TableParagraph"/>
              <w:spacing w:before="13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Name:………………………………………</w:t>
            </w:r>
          </w:p>
        </w:tc>
        <w:tc>
          <w:tcPr>
            <w:tcW w:w="5230" w:type="dxa"/>
            <w:tcBorders>
              <w:bottom w:val="nil"/>
            </w:tcBorders>
          </w:tcPr>
          <w:p>
            <w:pPr>
              <w:pStyle w:val="TableParagraph"/>
              <w:spacing w:before="13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Name:……………………………………...</w:t>
            </w:r>
          </w:p>
        </w:tc>
      </w:tr>
      <w:tr>
        <w:trPr>
          <w:trHeight w:val="585" w:hRule="atLeast"/>
        </w:trPr>
        <w:tc>
          <w:tcPr>
            <w:tcW w:w="52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Address:…………………………………….</w:t>
            </w:r>
          </w:p>
        </w:tc>
        <w:tc>
          <w:tcPr>
            <w:tcW w:w="52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Principal/Registered</w:t>
            </w:r>
            <w:r>
              <w:rPr>
                <w:b/>
                <w:spacing w:val="1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Office:</w:t>
            </w:r>
          </w:p>
        </w:tc>
      </w:tr>
      <w:tr>
        <w:trPr>
          <w:trHeight w:val="584" w:hRule="atLeast"/>
        </w:trPr>
        <w:tc>
          <w:tcPr>
            <w:tcW w:w="52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……………………………………………...</w:t>
            </w:r>
          </w:p>
        </w:tc>
        <w:tc>
          <w:tcPr>
            <w:tcW w:w="52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……………………………………………...</w:t>
            </w:r>
          </w:p>
        </w:tc>
      </w:tr>
      <w:tr>
        <w:trPr>
          <w:trHeight w:val="584" w:hRule="atLeast"/>
        </w:trPr>
        <w:tc>
          <w:tcPr>
            <w:tcW w:w="52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……………………………………………...</w:t>
            </w:r>
          </w:p>
        </w:tc>
        <w:tc>
          <w:tcPr>
            <w:tcW w:w="52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……………………………………………...</w:t>
            </w:r>
          </w:p>
        </w:tc>
      </w:tr>
      <w:tr>
        <w:trPr>
          <w:trHeight w:val="585" w:hRule="atLeast"/>
        </w:trPr>
        <w:tc>
          <w:tcPr>
            <w:tcW w:w="52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……………………………………………...</w:t>
            </w:r>
          </w:p>
        </w:tc>
        <w:tc>
          <w:tcPr>
            <w:tcW w:w="52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……………………………………………...</w:t>
            </w:r>
          </w:p>
        </w:tc>
      </w:tr>
      <w:tr>
        <w:trPr>
          <w:trHeight w:val="585" w:hRule="atLeast"/>
        </w:trPr>
        <w:tc>
          <w:tcPr>
            <w:tcW w:w="52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rPr>
                <w:b/>
                <w:sz w:val="26"/>
              </w:rPr>
            </w:pPr>
            <w:r>
              <w:rPr>
                <w:b/>
                <w:sz w:val="26"/>
              </w:rPr>
              <w:t>Day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to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Day </w:t>
            </w:r>
            <w:r>
              <w:rPr>
                <w:b/>
                <w:spacing w:val="-2"/>
                <w:sz w:val="26"/>
              </w:rPr>
              <w:t>Manager:</w:t>
            </w:r>
          </w:p>
        </w:tc>
        <w:tc>
          <w:tcPr>
            <w:tcW w:w="52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rPr>
                <w:b/>
                <w:sz w:val="26"/>
              </w:rPr>
            </w:pPr>
            <w:r>
              <w:rPr>
                <w:b/>
                <w:sz w:val="26"/>
              </w:rPr>
              <w:t>Day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to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Day </w:t>
            </w:r>
            <w:r>
              <w:rPr>
                <w:b/>
                <w:spacing w:val="-2"/>
                <w:sz w:val="26"/>
              </w:rPr>
              <w:t>Manager</w:t>
            </w:r>
          </w:p>
        </w:tc>
      </w:tr>
      <w:tr>
        <w:trPr>
          <w:trHeight w:val="578" w:hRule="atLeast"/>
        </w:trPr>
        <w:tc>
          <w:tcPr>
            <w:tcW w:w="5230" w:type="dxa"/>
            <w:tcBorders>
              <w:top w:val="nil"/>
            </w:tcBorders>
          </w:tcPr>
          <w:p>
            <w:pPr>
              <w:pStyle w:val="TableParagraph"/>
              <w:spacing w:before="14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……………………………………………...</w:t>
            </w:r>
          </w:p>
        </w:tc>
        <w:tc>
          <w:tcPr>
            <w:tcW w:w="5230" w:type="dxa"/>
            <w:tcBorders>
              <w:top w:val="nil"/>
            </w:tcBorders>
          </w:tcPr>
          <w:p>
            <w:pPr>
              <w:pStyle w:val="TableParagraph"/>
              <w:spacing w:before="14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……………………………………………..</w:t>
            </w:r>
          </w:p>
        </w:tc>
      </w:tr>
    </w:tbl>
    <w:p>
      <w:pPr>
        <w:pStyle w:val="BodyText"/>
        <w:spacing w:before="50"/>
        <w:rPr>
          <w:sz w:val="28"/>
        </w:rPr>
      </w:pPr>
    </w:p>
    <w:p>
      <w:pPr>
        <w:pStyle w:val="BodyText"/>
        <w:spacing w:before="1"/>
        <w:ind w:left="119" w:right="5"/>
      </w:pPr>
      <w:r>
        <w:rPr/>
        <w:t>Any objection or representation in relation to the application may be made to the Council per the Director of Transformation, Communities &amp; Corporate Services, Falkirk Council, The Foundry, 4 Central</w:t>
      </w:r>
      <w:r>
        <w:rPr>
          <w:spacing w:val="-3"/>
        </w:rPr>
        <w:t> </w:t>
      </w:r>
      <w:r>
        <w:rPr/>
        <w:t>Boulevard,</w:t>
      </w:r>
      <w:r>
        <w:rPr>
          <w:spacing w:val="-2"/>
        </w:rPr>
        <w:t> </w:t>
      </w:r>
      <w:r>
        <w:rPr/>
        <w:t>Central</w:t>
      </w:r>
      <w:r>
        <w:rPr>
          <w:spacing w:val="-3"/>
        </w:rPr>
        <w:t> </w:t>
      </w:r>
      <w:r>
        <w:rPr/>
        <w:t>Park,</w:t>
      </w:r>
      <w:r>
        <w:rPr>
          <w:spacing w:val="-3"/>
        </w:rPr>
        <w:t> </w:t>
      </w:r>
      <w:r>
        <w:rPr/>
        <w:t>Larbert,</w:t>
      </w:r>
      <w:r>
        <w:rPr>
          <w:spacing w:val="-3"/>
        </w:rPr>
        <w:t> </w:t>
      </w:r>
      <w:r>
        <w:rPr/>
        <w:t>within</w:t>
      </w:r>
      <w:r>
        <w:rPr>
          <w:spacing w:val="-4"/>
        </w:rPr>
        <w:t> </w:t>
      </w:r>
      <w:r>
        <w:rPr/>
        <w:t>28 days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 mentioned</w:t>
      </w:r>
      <w:r>
        <w:rPr>
          <w:spacing w:val="-1"/>
        </w:rPr>
        <w:t> </w:t>
      </w:r>
      <w:r>
        <w:rPr/>
        <w:t>date.</w:t>
      </w:r>
      <w:r>
        <w:rPr>
          <w:spacing w:val="40"/>
        </w:rPr>
        <w:t> </w:t>
      </w:r>
      <w:r>
        <w:rPr/>
        <w:t>Objections and representations should be made in accordance with the following provisions, namely;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268" w:after="0"/>
        <w:ind w:left="119" w:right="1198" w:firstLine="0"/>
        <w:jc w:val="left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objection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representation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relating 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 application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grant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licence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shall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 entertained by the licensing authority if, but only if, the objection or representation-</w: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9612"/>
      </w:tblGrid>
      <w:tr>
        <w:trPr>
          <w:trHeight w:val="268" w:hRule="atLeast"/>
        </w:trPr>
        <w:tc>
          <w:tcPr>
            <w:tcW w:w="847" w:type="dxa"/>
          </w:tcPr>
          <w:p>
            <w:pPr>
              <w:pStyle w:val="TableParagraph"/>
              <w:spacing w:line="248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9612" w:type="dxa"/>
          </w:tcPr>
          <w:p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Is in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writing;</w:t>
            </w:r>
          </w:p>
        </w:tc>
      </w:tr>
      <w:tr>
        <w:trPr>
          <w:trHeight w:val="539" w:hRule="atLeast"/>
        </w:trPr>
        <w:tc>
          <w:tcPr>
            <w:tcW w:w="847" w:type="dxa"/>
          </w:tcPr>
          <w:p>
            <w:pPr>
              <w:pStyle w:val="TableParagraph"/>
              <w:spacing w:before="136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9612" w:type="dxa"/>
          </w:tcPr>
          <w:p>
            <w:pPr>
              <w:pStyle w:val="TableParagraph"/>
              <w:spacing w:line="269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specifies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grounds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objection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or,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 case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be,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nature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24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representation;</w:t>
            </w:r>
          </w:p>
        </w:tc>
      </w:tr>
      <w:tr>
        <w:trPr>
          <w:trHeight w:val="270" w:hRule="atLeast"/>
        </w:trPr>
        <w:tc>
          <w:tcPr>
            <w:tcW w:w="847" w:type="dxa"/>
          </w:tcPr>
          <w:p>
            <w:pPr>
              <w:pStyle w:val="TableParagraph"/>
              <w:spacing w:line="249" w:lineRule="exact" w:before="1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9612" w:type="dxa"/>
          </w:tcPr>
          <w:p>
            <w:pPr>
              <w:pStyle w:val="TableParagraph"/>
              <w:spacing w:line="249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specifies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making</w:t>
            </w:r>
            <w:r>
              <w:rPr>
                <w:b/>
                <w:spacing w:val="-5"/>
                <w:sz w:val="24"/>
              </w:rPr>
              <w:t> it;</w:t>
            </w:r>
          </w:p>
        </w:tc>
      </w:tr>
      <w:tr>
        <w:trPr>
          <w:trHeight w:val="270" w:hRule="atLeast"/>
        </w:trPr>
        <w:tc>
          <w:tcPr>
            <w:tcW w:w="847" w:type="dxa"/>
          </w:tcPr>
          <w:p>
            <w:pPr>
              <w:pStyle w:val="TableParagraph"/>
              <w:spacing w:line="249" w:lineRule="exact" w:before="1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9612" w:type="dxa"/>
          </w:tcPr>
          <w:p>
            <w:pPr>
              <w:pStyle w:val="TableParagraph"/>
              <w:spacing w:line="249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signed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him/her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his/her</w:t>
            </w:r>
            <w:r>
              <w:rPr>
                <w:b/>
                <w:spacing w:val="-2"/>
                <w:sz w:val="24"/>
              </w:rPr>
              <w:t> behalf;</w:t>
            </w:r>
          </w:p>
        </w:tc>
      </w:tr>
      <w:tr>
        <w:trPr>
          <w:trHeight w:val="1890" w:hRule="atLeast"/>
        </w:trPr>
        <w:tc>
          <w:tcPr>
            <w:tcW w:w="847" w:type="dxa"/>
          </w:tcPr>
          <w:p>
            <w:pPr>
              <w:pStyle w:val="TableParagraph"/>
              <w:spacing w:line="26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9612" w:type="dxa"/>
          </w:tcPr>
          <w:p>
            <w:pPr>
              <w:pStyle w:val="TableParagraph"/>
              <w:ind w:left="108" w:right="47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was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made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28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days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whichever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later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be,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latest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 the following dates: -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1" w:val="left" w:leader="none"/>
              </w:tabs>
              <w:spacing w:line="240" w:lineRule="auto" w:before="0" w:after="0"/>
              <w:ind w:left="108" w:right="535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where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given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newspaper,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when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was first so given;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0" w:after="0"/>
              <w:ind w:left="108" w:right="656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where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Falkirk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Council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applicant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display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again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 specific date, that date;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5" w:val="left" w:leader="none"/>
              </w:tabs>
              <w:spacing w:line="251" w:lineRule="exact" w:before="0" w:after="0"/>
              <w:ind w:left="535" w:right="0" w:hanging="4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case,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when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them.</w:t>
            </w:r>
          </w:p>
        </w:tc>
      </w:tr>
    </w:tbl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120" w:right="268" w:firstLine="0"/>
        <w:jc w:val="left"/>
        <w:rPr>
          <w:b/>
          <w:sz w:val="24"/>
        </w:rPr>
      </w:pPr>
      <w:r>
        <w:rPr>
          <w:b/>
          <w:sz w:val="24"/>
        </w:rPr>
        <w:t>Notwithstanding (1) (e) above, it shall be competent for a licensing authority to entertain a late objection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representation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received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before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takes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final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decision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upon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application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which it relates, if it is satisfied that there is sufficient reason why it was not made in the time required.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120" w:right="264" w:firstLine="0"/>
        <w:jc w:val="both"/>
        <w:rPr>
          <w:b/>
          <w:sz w:val="24"/>
        </w:rPr>
      </w:pPr>
      <w:r>
        <w:rPr>
          <w:b/>
          <w:sz w:val="24"/>
        </w:rPr>
        <w:t>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objection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representation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shall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made for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purposes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(1)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above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delivered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 hand, within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 time specified,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 the licensing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authority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 posted (by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registered 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recorded delivery post) so that in the normal course of post it might be expected to be delivered to it within that time.</w:t>
      </w:r>
    </w:p>
    <w:sectPr>
      <w:type w:val="continuous"/>
      <w:pgSz w:w="11910" w:h="16840"/>
      <w:pgMar w:top="140" w:bottom="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(%1)"/>
      <w:lvlJc w:val="left"/>
      <w:pPr>
        <w:ind w:left="108" w:hanging="295"/>
        <w:jc w:val="left"/>
      </w:pPr>
      <w:rPr>
        <w:rFonts w:hint="default" w:ascii="Garamond" w:hAnsi="Garamond" w:eastAsia="Garamond" w:cs="Garamond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0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0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0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0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1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1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1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1" w:hanging="29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218"/>
        <w:jc w:val="left"/>
      </w:pPr>
      <w:rPr>
        <w:rFonts w:hint="default" w:ascii="Garamond" w:hAnsi="Garamond" w:eastAsia="Garamond" w:cs="Garamond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8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7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5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4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1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0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9" w:hanging="21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jc w:val="center"/>
    </w:pPr>
    <w:rPr>
      <w:rFonts w:ascii="Garamond" w:hAnsi="Garamond" w:eastAsia="Garamond" w:cs="Garamond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" w:right="264"/>
    </w:pPr>
    <w:rPr>
      <w:rFonts w:ascii="Garamond" w:hAnsi="Garamond" w:eastAsia="Garamond" w:cs="Garamond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Garamond" w:hAnsi="Garamond" w:eastAsia="Garamond" w:cs="Garamond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2" ma:contentTypeDescription="Create a new document." ma:contentTypeScope="" ma:versionID="448a5e8f2ef38655b505212d3b89f06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cf1e3c342451330e187aea9e9aa3d8bf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C7366F-0405-4380-A40B-AA7162D9CD64}"/>
</file>

<file path=customXml/itemProps2.xml><?xml version="1.0" encoding="utf-8"?>
<ds:datastoreItem xmlns:ds="http://schemas.openxmlformats.org/officeDocument/2006/customXml" ds:itemID="{91CEB622-3AAF-4E22-9C82-B2B08619B63D}"/>
</file>

<file path=customXml/itemProps3.xml><?xml version="1.0" encoding="utf-8"?>
<ds:datastoreItem xmlns:ds="http://schemas.openxmlformats.org/officeDocument/2006/customXml" ds:itemID="{ABCBEC5F-C6F4-4A6B-A885-BAB46DD18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- 04 Notice</dc:title>
  <dc:creator>Kay Minto</dc:creator>
  <dcterms:created xsi:type="dcterms:W3CDTF">2024-06-18T13:14:06Z</dcterms:created>
  <dcterms:modified xsi:type="dcterms:W3CDTF">2024-06-18T13:14:06Z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LastSaved">
    <vt:filetime>2024-06-18T00:00:00Z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0x010100E25C2128DA25A44EB11494EFA18A119E</vt:lpwstr>
  </property>
</Properties>
</file>